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8" w:rsidRPr="009873C2" w:rsidRDefault="00D728DE" w:rsidP="007202D8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02D8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7202D8" w:rsidRDefault="007202D8" w:rsidP="007202D8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7202D8" w:rsidRDefault="007202D8" w:rsidP="007202D8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7202D8" w:rsidRPr="00D35141" w:rsidRDefault="007202D8" w:rsidP="007202D8">
      <w:pPr>
        <w:jc w:val="center"/>
        <w:rPr>
          <w:rFonts w:ascii="Bradley Hand ITC" w:hAnsi="Bradley Hand ITC"/>
          <w:b/>
          <w:sz w:val="24"/>
          <w:szCs w:val="24"/>
        </w:rPr>
      </w:pPr>
      <w:r>
        <w:rPr>
          <w:szCs w:val="24"/>
        </w:rPr>
        <w:t>48125 Castiglione di Rave</w:t>
      </w:r>
      <w:r>
        <w:rPr>
          <w:sz w:val="24"/>
          <w:szCs w:val="24"/>
        </w:rPr>
        <w:t>nna</w:t>
      </w:r>
    </w:p>
    <w:p w:rsidR="007202D8" w:rsidRPr="007A4F4F" w:rsidRDefault="007202D8" w:rsidP="007202D8">
      <w:pPr>
        <w:jc w:val="center"/>
        <w:rPr>
          <w:rFonts w:ascii="Bradley Hand ITC" w:hAnsi="Bradley Hand ITC"/>
          <w:b/>
          <w:sz w:val="44"/>
          <w:szCs w:val="44"/>
        </w:rPr>
      </w:pPr>
      <w:r w:rsidRPr="007A4F4F">
        <w:rPr>
          <w:rFonts w:ascii="Bradley Hand ITC" w:hAnsi="Bradley Hand ITC"/>
          <w:b/>
          <w:sz w:val="44"/>
          <w:szCs w:val="44"/>
        </w:rPr>
        <w:t xml:space="preserve"> </w:t>
      </w:r>
    </w:p>
    <w:p w:rsidR="007202D8" w:rsidRPr="00D35141" w:rsidRDefault="007202D8" w:rsidP="007202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sabato 25 ottobre 2014</w:t>
      </w:r>
      <w:r w:rsidRPr="00D35141">
        <w:rPr>
          <w:b/>
          <w:i/>
          <w:sz w:val="32"/>
          <w:szCs w:val="32"/>
        </w:rPr>
        <w:t xml:space="preserve"> ore 21.00 nella sala sociale</w:t>
      </w:r>
    </w:p>
    <w:p w:rsidR="007202D8" w:rsidRPr="007202D8" w:rsidRDefault="007202D8" w:rsidP="007202D8">
      <w:pPr>
        <w:jc w:val="center"/>
        <w:rPr>
          <w:rFonts w:ascii="Bradley Hand ITC" w:hAnsi="Bradley Hand ITC"/>
          <w:b/>
          <w:i/>
          <w:sz w:val="48"/>
          <w:szCs w:val="48"/>
        </w:rPr>
      </w:pPr>
      <w:r w:rsidRPr="007202D8">
        <w:rPr>
          <w:rFonts w:ascii="Bradley Hand ITC" w:hAnsi="Bradley Hand ITC"/>
          <w:b/>
          <w:i/>
          <w:sz w:val="48"/>
          <w:szCs w:val="48"/>
        </w:rPr>
        <w:t>LETIZIA MAGNANI</w:t>
      </w:r>
    </w:p>
    <w:p w:rsidR="007202D8" w:rsidRPr="00D35141" w:rsidRDefault="007202D8" w:rsidP="007202D8">
      <w:pPr>
        <w:jc w:val="center"/>
        <w:rPr>
          <w:rFonts w:ascii="Bradley Hand ITC" w:hAnsi="Bradley Hand ITC"/>
          <w:b/>
          <w:i/>
          <w:sz w:val="40"/>
          <w:szCs w:val="40"/>
        </w:rPr>
      </w:pPr>
      <w:r w:rsidRPr="00D35141">
        <w:rPr>
          <w:rFonts w:ascii="Bradley Hand ITC" w:hAnsi="Bradley Hand ITC"/>
          <w:b/>
          <w:i/>
          <w:sz w:val="40"/>
          <w:szCs w:val="40"/>
        </w:rPr>
        <w:t>Ci intratterrà con una “</w:t>
      </w:r>
      <w:r w:rsidR="00F14D87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D35141">
        <w:rPr>
          <w:rFonts w:ascii="Bradley Hand ITC" w:hAnsi="Bradley Hand ITC"/>
          <w:b/>
          <w:i/>
          <w:sz w:val="40"/>
          <w:szCs w:val="40"/>
        </w:rPr>
        <w:t>Presentazione - Conferenza  “</w:t>
      </w:r>
    </w:p>
    <w:p w:rsidR="007202D8" w:rsidRPr="00D35141" w:rsidRDefault="007202D8" w:rsidP="007202D8">
      <w:pPr>
        <w:jc w:val="center"/>
        <w:rPr>
          <w:rFonts w:ascii="Bradley Hand ITC" w:hAnsi="Bradley Hand ITC"/>
          <w:b/>
          <w:i/>
          <w:sz w:val="40"/>
          <w:szCs w:val="40"/>
        </w:rPr>
      </w:pPr>
      <w:r w:rsidRPr="00D35141">
        <w:rPr>
          <w:rFonts w:ascii="Bradley Hand ITC" w:hAnsi="Bradley Hand ITC"/>
          <w:b/>
          <w:i/>
          <w:sz w:val="40"/>
          <w:szCs w:val="40"/>
        </w:rPr>
        <w:t>dal titolo:</w:t>
      </w:r>
    </w:p>
    <w:p w:rsidR="007202D8" w:rsidRPr="00D35141" w:rsidRDefault="00F14D87" w:rsidP="007202D8">
      <w:pPr>
        <w:jc w:val="center"/>
        <w:rPr>
          <w:b/>
          <w:i/>
          <w:sz w:val="48"/>
          <w:szCs w:val="48"/>
        </w:rPr>
      </w:pPr>
      <w:r>
        <w:rPr>
          <w:rFonts w:ascii="Bradley Hand ITC" w:hAnsi="Bradley Hand ITC"/>
          <w:b/>
          <w:i/>
          <w:sz w:val="48"/>
          <w:szCs w:val="48"/>
        </w:rPr>
        <w:t>*</w:t>
      </w:r>
      <w:r w:rsidR="007202D8">
        <w:rPr>
          <w:rFonts w:ascii="Bradley Hand ITC" w:hAnsi="Bradley Hand ITC"/>
          <w:b/>
          <w:i/>
          <w:sz w:val="48"/>
          <w:szCs w:val="48"/>
        </w:rPr>
        <w:t>SUD AFRICA e i luoghi di Nelson Mandela</w:t>
      </w:r>
      <w:r>
        <w:rPr>
          <w:rFonts w:ascii="Bradley Hand ITC" w:hAnsi="Bradley Hand ITC"/>
          <w:b/>
          <w:i/>
          <w:sz w:val="48"/>
          <w:szCs w:val="48"/>
        </w:rPr>
        <w:t>*</w:t>
      </w:r>
    </w:p>
    <w:p w:rsidR="007202D8" w:rsidRPr="00D35141" w:rsidRDefault="007202D8" w:rsidP="007202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 </w:t>
      </w:r>
      <w:r w:rsidR="001B7A55">
        <w:rPr>
          <w:b/>
          <w:i/>
          <w:sz w:val="32"/>
          <w:szCs w:val="32"/>
        </w:rPr>
        <w:t>R</w:t>
      </w:r>
      <w:r>
        <w:rPr>
          <w:b/>
          <w:i/>
          <w:sz w:val="32"/>
          <w:szCs w:val="32"/>
        </w:rPr>
        <w:t>acconti di viaggio di una giornalista inviata</w:t>
      </w:r>
      <w:r w:rsidRPr="00D35141">
        <w:rPr>
          <w:b/>
          <w:i/>
          <w:sz w:val="32"/>
          <w:szCs w:val="32"/>
        </w:rPr>
        <w:t xml:space="preserve"> </w:t>
      </w:r>
      <w:r w:rsidR="00F14D87">
        <w:rPr>
          <w:b/>
          <w:i/>
          <w:sz w:val="32"/>
          <w:szCs w:val="32"/>
        </w:rPr>
        <w:t>in terra d’Africa</w:t>
      </w:r>
      <w:r w:rsidRPr="00D35141">
        <w:rPr>
          <w:b/>
          <w:i/>
          <w:sz w:val="32"/>
          <w:szCs w:val="32"/>
        </w:rPr>
        <w:t>)</w:t>
      </w:r>
    </w:p>
    <w:p w:rsidR="007202D8" w:rsidRPr="00D35141" w:rsidRDefault="007202D8" w:rsidP="007202D8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D35141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 </w:t>
      </w:r>
    </w:p>
    <w:p w:rsidR="00C3491F" w:rsidRDefault="007202D8" w:rsidP="00C3491F">
      <w:pPr>
        <w:shd w:val="clear" w:color="auto" w:fill="FFFFFF"/>
        <w:spacing w:after="0" w:line="240" w:lineRule="auto"/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</w:pP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Letizia Magnani, 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nata a Cervia,</w:t>
      </w:r>
      <w:r w:rsidR="00707562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 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si è laureata in Sci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enze della C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omunicazione a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ll’Università di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 Siena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, ha conseguito un master  in giornalismo investigativo all’Università di Urbino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 e ora 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collab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ora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 con </w:t>
      </w:r>
      <w:r w:rsidR="00707562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numerose testate giornalistiche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. E’ inoltre consulente di comunicazione per enti e manifestazioni di fama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.</w:t>
      </w:r>
      <w:r w:rsidR="00707562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 xml:space="preserve"> </w:t>
      </w:r>
      <w:r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E’ nota ai nostri soci per essere intervenuta presso la nostra associazione p</w:t>
      </w:r>
      <w:r w:rsidR="005808A8" w:rsidRPr="005808A8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er presentare alcuni suoi libri.</w:t>
      </w:r>
      <w:r w:rsidR="00C3491F" w:rsidRPr="005808A8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 xml:space="preserve"> Ha già pubblicato</w:t>
      </w:r>
      <w:r w:rsidR="00C3491F" w:rsidRPr="005808A8">
        <w:rPr>
          <w:rFonts w:ascii="Cambria" w:eastAsia="Times New Roman" w:hAnsi="Cambria" w:cs="Cambria"/>
          <w:color w:val="333333"/>
          <w:sz w:val="28"/>
          <w:szCs w:val="28"/>
          <w:lang w:eastAsia="it-IT"/>
        </w:rPr>
        <w:t> </w:t>
      </w:r>
      <w:r w:rsidR="00C3491F" w:rsidRPr="005808A8">
        <w:rPr>
          <w:rFonts w:ascii="AR JULIAN" w:eastAsia="Times New Roman" w:hAnsi="AR JULIAN" w:cs="Arial"/>
          <w:i/>
          <w:iCs/>
          <w:color w:val="333333"/>
          <w:sz w:val="28"/>
          <w:szCs w:val="28"/>
          <w:lang w:eastAsia="it-IT"/>
        </w:rPr>
        <w:t>C’era una volta la guerra... e chi la raccontava. Da Iraq a Iraq: storia di un giornalismo difficile</w:t>
      </w:r>
      <w:r w:rsidR="00C3491F" w:rsidRPr="005808A8">
        <w:rPr>
          <w:rFonts w:ascii="Cambria" w:eastAsia="Times New Roman" w:hAnsi="Cambria" w:cs="Cambria"/>
          <w:i/>
          <w:iCs/>
          <w:color w:val="333333"/>
          <w:sz w:val="28"/>
          <w:szCs w:val="28"/>
          <w:lang w:eastAsia="it-IT"/>
        </w:rPr>
        <w:t> </w:t>
      </w:r>
      <w:r w:rsidR="00C3491F" w:rsidRPr="005808A8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>(Roma 2008). Milano al Mare:</w:t>
      </w:r>
      <w:r w:rsidR="00C3491F" w:rsidRPr="005808A8">
        <w:rPr>
          <w:rFonts w:ascii="Cambria" w:eastAsia="Times New Roman" w:hAnsi="Cambria" w:cs="Cambria"/>
          <w:i/>
          <w:iCs/>
          <w:color w:val="333333"/>
          <w:sz w:val="28"/>
          <w:szCs w:val="28"/>
          <w:lang w:eastAsia="it-IT"/>
        </w:rPr>
        <w:t> </w:t>
      </w:r>
      <w:r w:rsidR="00C3491F" w:rsidRPr="005808A8">
        <w:rPr>
          <w:rFonts w:ascii="AR JULIAN" w:eastAsia="Times New Roman" w:hAnsi="AR JULIAN" w:cs="Arial"/>
          <w:i/>
          <w:iCs/>
          <w:color w:val="333333"/>
          <w:sz w:val="28"/>
          <w:szCs w:val="28"/>
          <w:lang w:eastAsia="it-IT"/>
        </w:rPr>
        <w:t>Milano Marittima, 100 anni e il racconto di un sogno</w:t>
      </w:r>
      <w:r w:rsidR="00C3491F" w:rsidRPr="005808A8">
        <w:rPr>
          <w:rFonts w:ascii="Cambria" w:eastAsia="Times New Roman" w:hAnsi="Cambria" w:cs="Cambria"/>
          <w:color w:val="333333"/>
          <w:sz w:val="28"/>
          <w:szCs w:val="28"/>
          <w:lang w:eastAsia="it-IT"/>
        </w:rPr>
        <w:t> </w:t>
      </w:r>
      <w:r w:rsidR="00C3491F" w:rsidRPr="005808A8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>(Ravenna 2011) e alcuni romanzi erotici, con pseudonimo! Questo è il primo romanzo che firma con il suo vero nome</w:t>
      </w:r>
      <w:r w:rsidR="001B7A55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>. Ed altro ancora</w:t>
      </w:r>
    </w:p>
    <w:p w:rsidR="001B7A55" w:rsidRPr="005808A8" w:rsidRDefault="001B7A55" w:rsidP="00C3491F">
      <w:pPr>
        <w:shd w:val="clear" w:color="auto" w:fill="FFFFFF"/>
        <w:spacing w:after="0" w:line="240" w:lineRule="auto"/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</w:pPr>
    </w:p>
    <w:p w:rsidR="001B7A55" w:rsidRDefault="00BF2C7F" w:rsidP="00BF2C7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*</w:t>
      </w:r>
      <w:r w:rsidR="001B7A55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 xml:space="preserve">Si ricorda che è in arrivo il programma per un viaggio in sud Africa 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 xml:space="preserve">     </w:t>
      </w:r>
      <w:r w:rsidR="001B7A55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nella prima metà di Dicembre prossimo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*</w:t>
      </w:r>
    </w:p>
    <w:p w:rsidR="007202D8" w:rsidRPr="001B7A55" w:rsidRDefault="001B7A55" w:rsidP="001B7A55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                   </w:t>
      </w:r>
      <w:r w:rsidR="007202D8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Al termine </w:t>
      </w:r>
      <w:r w:rsidR="007202D8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dibattito e a seguire </w:t>
      </w:r>
      <w:r w:rsidR="007202D8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momento </w:t>
      </w:r>
      <w:r w:rsidR="007202D8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conviviale con vino e ciambella</w:t>
      </w:r>
    </w:p>
    <w:p w:rsidR="00707562" w:rsidRDefault="007202D8" w:rsidP="00707562">
      <w:pPr>
        <w:jc w:val="center"/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T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utta la cittadinanza è</w:t>
      </w:r>
      <w:r w:rsidRPr="00D35141">
        <w:rPr>
          <w:rFonts w:eastAsia="Times New Roman" w:cs="Calibri"/>
          <w:b/>
          <w:bCs/>
          <w:i/>
          <w:color w:val="000000"/>
          <w:sz w:val="24"/>
          <w:szCs w:val="24"/>
          <w:lang w:eastAsia="it-IT"/>
        </w:rPr>
        <w:t xml:space="preserve"> invitata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.</w:t>
      </w:r>
      <w:r w:rsidR="00707562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</w:t>
      </w:r>
    </w:p>
    <w:p w:rsidR="007202D8" w:rsidRPr="00707562" w:rsidRDefault="007202D8" w:rsidP="00707562">
      <w:pPr>
        <w:jc w:val="center"/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</w:pP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Si ringrazia </w:t>
      </w:r>
      <w:smartTag w:uri="urn:schemas-microsoft-com:office:smarttags" w:element="PersonName">
        <w:smartTagPr>
          <w:attr w:name="ProductID" w:val="la Banca"/>
        </w:smartTagPr>
        <w:r w:rsidRPr="00D35141">
          <w:rPr>
            <w:rFonts w:eastAsia="Times New Roman"/>
            <w:b/>
            <w:bCs/>
            <w:i/>
            <w:color w:val="000000"/>
            <w:sz w:val="24"/>
            <w:szCs w:val="24"/>
            <w:lang w:eastAsia="it-IT"/>
          </w:rPr>
          <w:t>la Banca</w:t>
        </w:r>
      </w:smartTag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di Credito Cooperativo ( BCC ) di Castiglione di Ra. per la collaborazione</w:t>
      </w:r>
    </w:p>
    <w:p w:rsidR="007202D8" w:rsidRDefault="007202D8"/>
    <w:sectPr w:rsidR="00720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7202D8"/>
    <w:rsid w:val="001B7A55"/>
    <w:rsid w:val="005808A8"/>
    <w:rsid w:val="00707562"/>
    <w:rsid w:val="007202D8"/>
    <w:rsid w:val="00BF2C7F"/>
    <w:rsid w:val="00C3491F"/>
    <w:rsid w:val="00D728DE"/>
    <w:rsid w:val="00F1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02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2014-09-17T17:52:00Z</dcterms:created>
  <dcterms:modified xsi:type="dcterms:W3CDTF">2014-09-17T17:52:00Z</dcterms:modified>
</cp:coreProperties>
</file>